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22CFD" w14:textId="77777777" w:rsidR="00027320" w:rsidRDefault="00027320" w:rsidP="0050235B">
      <w:pPr>
        <w:spacing w:after="200" w:line="276" w:lineRule="auto"/>
        <w:rPr>
          <w:rFonts w:eastAsia="Century Gothic"/>
          <w:b/>
          <w:bCs/>
          <w:sz w:val="22"/>
          <w:szCs w:val="22"/>
          <w:u w:val="single"/>
        </w:rPr>
      </w:pPr>
    </w:p>
    <w:p w14:paraId="0EEF912D" w14:textId="77777777" w:rsidR="00027320" w:rsidRDefault="00027320" w:rsidP="0050235B">
      <w:pPr>
        <w:spacing w:after="200" w:line="276" w:lineRule="auto"/>
        <w:rPr>
          <w:rFonts w:eastAsia="Century Gothic"/>
          <w:b/>
          <w:bCs/>
          <w:sz w:val="22"/>
          <w:szCs w:val="22"/>
          <w:u w:val="single"/>
        </w:rPr>
      </w:pPr>
    </w:p>
    <w:p w14:paraId="6E595655" w14:textId="69012E8D" w:rsidR="0050235B" w:rsidRPr="00594365" w:rsidRDefault="005F73CC" w:rsidP="0050235B">
      <w:pPr>
        <w:spacing w:after="200" w:line="276" w:lineRule="auto"/>
        <w:jc w:val="center"/>
        <w:rPr>
          <w:rFonts w:ascii="Arial" w:eastAsia="Century Gothic" w:hAnsi="Arial" w:cs="Arial"/>
          <w:b/>
          <w:bCs/>
          <w:u w:val="single"/>
        </w:rPr>
      </w:pPr>
      <w:r w:rsidRPr="00594365">
        <w:rPr>
          <w:rFonts w:ascii="Arial" w:eastAsia="Century Gothic" w:hAnsi="Arial" w:cs="Arial"/>
          <w:b/>
          <w:bCs/>
          <w:u w:val="single"/>
        </w:rPr>
        <w:t>NHBRC TECHNICAL TRAINING COURSE</w:t>
      </w:r>
    </w:p>
    <w:p w14:paraId="286B9A40" w14:textId="353BABAC" w:rsidR="00E913E6" w:rsidRPr="00594365" w:rsidRDefault="00027320" w:rsidP="0050235B">
      <w:pPr>
        <w:spacing w:after="200" w:line="276" w:lineRule="auto"/>
        <w:jc w:val="center"/>
        <w:rPr>
          <w:rFonts w:ascii="Arial" w:eastAsia="Century Gothic" w:hAnsi="Arial" w:cs="Arial"/>
          <w:bCs/>
        </w:rPr>
      </w:pPr>
      <w:r w:rsidRPr="00594365">
        <w:rPr>
          <w:rFonts w:ascii="Arial" w:eastAsia="Century Gothic" w:hAnsi="Arial" w:cs="Arial"/>
          <w:bCs/>
        </w:rPr>
        <w:t>Theewaterskloof</w:t>
      </w:r>
      <w:r w:rsidR="00273A8F" w:rsidRPr="00594365">
        <w:rPr>
          <w:rFonts w:ascii="Arial" w:eastAsia="Century Gothic" w:hAnsi="Arial" w:cs="Arial"/>
          <w:bCs/>
        </w:rPr>
        <w:t xml:space="preserve"> Municipality </w:t>
      </w:r>
      <w:r w:rsidR="0015788C" w:rsidRPr="00594365">
        <w:rPr>
          <w:rFonts w:ascii="Arial" w:eastAsia="Century Gothic" w:hAnsi="Arial" w:cs="Arial"/>
          <w:bCs/>
        </w:rPr>
        <w:t xml:space="preserve">and </w:t>
      </w:r>
      <w:r w:rsidR="00B3320A">
        <w:rPr>
          <w:rFonts w:ascii="Arial" w:eastAsia="Century Gothic" w:hAnsi="Arial" w:cs="Arial"/>
          <w:bCs/>
        </w:rPr>
        <w:t>S</w:t>
      </w:r>
      <w:r w:rsidR="008241C3">
        <w:rPr>
          <w:rFonts w:ascii="Arial" w:eastAsia="Century Gothic" w:hAnsi="Arial" w:cs="Arial"/>
          <w:bCs/>
        </w:rPr>
        <w:t xml:space="preserve">EDFA </w:t>
      </w:r>
      <w:r w:rsidR="009235B4" w:rsidRPr="00594365">
        <w:rPr>
          <w:rFonts w:ascii="Arial" w:eastAsia="Century Gothic" w:hAnsi="Arial" w:cs="Arial"/>
          <w:bCs/>
        </w:rPr>
        <w:t>in partnership with the National Home Builders Registration Council</w:t>
      </w:r>
      <w:r w:rsidR="00854BD7" w:rsidRPr="00594365">
        <w:rPr>
          <w:rFonts w:ascii="Arial" w:eastAsia="Century Gothic" w:hAnsi="Arial" w:cs="Arial"/>
          <w:bCs/>
        </w:rPr>
        <w:t xml:space="preserve"> (NHBRC)</w:t>
      </w:r>
      <w:r w:rsidR="009235B4" w:rsidRPr="00594365">
        <w:rPr>
          <w:rFonts w:ascii="Arial" w:eastAsia="Century Gothic" w:hAnsi="Arial" w:cs="Arial"/>
          <w:bCs/>
        </w:rPr>
        <w:t xml:space="preserve"> </w:t>
      </w:r>
      <w:r w:rsidR="00A66A34" w:rsidRPr="00594365">
        <w:rPr>
          <w:rFonts w:ascii="Arial" w:eastAsia="Century Gothic" w:hAnsi="Arial" w:cs="Arial"/>
          <w:bCs/>
        </w:rPr>
        <w:t>hereby inv</w:t>
      </w:r>
      <w:r w:rsidR="0015788C" w:rsidRPr="00594365">
        <w:rPr>
          <w:rFonts w:ascii="Arial" w:eastAsia="Century Gothic" w:hAnsi="Arial" w:cs="Arial"/>
          <w:bCs/>
        </w:rPr>
        <w:t xml:space="preserve">ites all </w:t>
      </w:r>
      <w:r w:rsidR="00854BD7" w:rsidRPr="00594365">
        <w:rPr>
          <w:rFonts w:ascii="Arial" w:eastAsia="Century Gothic" w:hAnsi="Arial" w:cs="Arial"/>
          <w:bCs/>
        </w:rPr>
        <w:t xml:space="preserve">interested </w:t>
      </w:r>
      <w:r w:rsidR="0015788C" w:rsidRPr="00594365">
        <w:rPr>
          <w:rFonts w:ascii="Arial" w:eastAsia="Century Gothic" w:hAnsi="Arial" w:cs="Arial"/>
          <w:bCs/>
        </w:rPr>
        <w:t xml:space="preserve">local building </w:t>
      </w:r>
      <w:r w:rsidR="00854BD7" w:rsidRPr="00594365">
        <w:rPr>
          <w:rFonts w:ascii="Arial" w:eastAsia="Century Gothic" w:hAnsi="Arial" w:cs="Arial"/>
          <w:bCs/>
        </w:rPr>
        <w:t>contractors to attend the NHBRC</w:t>
      </w:r>
      <w:r w:rsidR="0015788C" w:rsidRPr="00594365">
        <w:rPr>
          <w:rFonts w:ascii="Arial" w:eastAsia="Century Gothic" w:hAnsi="Arial" w:cs="Arial"/>
          <w:bCs/>
        </w:rPr>
        <w:t xml:space="preserve"> </w:t>
      </w:r>
      <w:r w:rsidR="00854BD7" w:rsidRPr="00594365">
        <w:rPr>
          <w:rFonts w:ascii="Arial" w:eastAsia="Century Gothic" w:hAnsi="Arial" w:cs="Arial"/>
          <w:bCs/>
        </w:rPr>
        <w:t xml:space="preserve">technical training course </w:t>
      </w:r>
      <w:r w:rsidR="003A795B">
        <w:rPr>
          <w:rFonts w:ascii="Arial" w:eastAsia="Century Gothic" w:hAnsi="Arial" w:cs="Arial"/>
          <w:bCs/>
        </w:rPr>
        <w:t>from</w:t>
      </w:r>
      <w:r w:rsidR="00854BD7" w:rsidRPr="00594365">
        <w:rPr>
          <w:rFonts w:ascii="Arial" w:eastAsia="Century Gothic" w:hAnsi="Arial" w:cs="Arial"/>
          <w:bCs/>
        </w:rPr>
        <w:t xml:space="preserve"> </w:t>
      </w:r>
      <w:r w:rsidR="008C1840" w:rsidRPr="00C94BC6">
        <w:rPr>
          <w:rFonts w:ascii="Arial" w:eastAsia="Century Gothic" w:hAnsi="Arial" w:cs="Arial"/>
          <w:b/>
        </w:rPr>
        <w:t>9</w:t>
      </w:r>
      <w:r w:rsidR="00C94BC6" w:rsidRPr="00C94BC6">
        <w:rPr>
          <w:rFonts w:ascii="Arial" w:eastAsia="Century Gothic" w:hAnsi="Arial" w:cs="Arial"/>
          <w:b/>
        </w:rPr>
        <w:t xml:space="preserve"> -</w:t>
      </w:r>
      <w:r w:rsidR="00C94BC6">
        <w:rPr>
          <w:rFonts w:ascii="Arial" w:eastAsia="Century Gothic" w:hAnsi="Arial" w:cs="Arial"/>
          <w:b/>
        </w:rPr>
        <w:t xml:space="preserve"> </w:t>
      </w:r>
      <w:r w:rsidR="00C94BC6" w:rsidRPr="00C94BC6">
        <w:rPr>
          <w:rFonts w:ascii="Arial" w:eastAsia="Century Gothic" w:hAnsi="Arial" w:cs="Arial"/>
          <w:b/>
        </w:rPr>
        <w:t>13</w:t>
      </w:r>
      <w:r w:rsidR="00C94BC6">
        <w:rPr>
          <w:rFonts w:ascii="Arial" w:eastAsia="Century Gothic" w:hAnsi="Arial" w:cs="Arial"/>
          <w:bCs/>
        </w:rPr>
        <w:t xml:space="preserve"> </w:t>
      </w:r>
      <w:r w:rsidR="001032A9">
        <w:rPr>
          <w:rFonts w:ascii="Arial" w:eastAsia="Century Gothic" w:hAnsi="Arial" w:cs="Arial"/>
          <w:b/>
        </w:rPr>
        <w:t>February</w:t>
      </w:r>
      <w:r w:rsidR="00854BD7" w:rsidRPr="00594365">
        <w:rPr>
          <w:rFonts w:ascii="Arial" w:eastAsia="Century Gothic" w:hAnsi="Arial" w:cs="Arial"/>
          <w:b/>
        </w:rPr>
        <w:t xml:space="preserve"> </w:t>
      </w:r>
      <w:r w:rsidR="0015788C" w:rsidRPr="00594365">
        <w:rPr>
          <w:rFonts w:ascii="Arial" w:eastAsia="Century Gothic" w:hAnsi="Arial" w:cs="Arial"/>
          <w:b/>
        </w:rPr>
        <w:t>202</w:t>
      </w:r>
      <w:r w:rsidR="001032A9">
        <w:rPr>
          <w:rFonts w:ascii="Arial" w:eastAsia="Century Gothic" w:hAnsi="Arial" w:cs="Arial"/>
          <w:b/>
        </w:rPr>
        <w:t>6</w:t>
      </w:r>
      <w:r w:rsidR="00C94BC6">
        <w:rPr>
          <w:rFonts w:ascii="Arial" w:eastAsia="Century Gothic" w:hAnsi="Arial" w:cs="Arial"/>
          <w:b/>
        </w:rPr>
        <w:t xml:space="preserve"> – Grabouw Thusong Centre</w:t>
      </w:r>
      <w:r w:rsidR="0015788C" w:rsidRPr="00594365">
        <w:rPr>
          <w:rFonts w:ascii="Arial" w:eastAsia="Century Gothic" w:hAnsi="Arial" w:cs="Arial"/>
          <w:bCs/>
        </w:rPr>
        <w:t>.</w:t>
      </w:r>
    </w:p>
    <w:p w14:paraId="7C2ED998" w14:textId="77777777" w:rsidR="001D3728" w:rsidRPr="00594365" w:rsidRDefault="001D3728" w:rsidP="00515282">
      <w:pPr>
        <w:spacing w:after="200" w:line="276" w:lineRule="auto"/>
        <w:rPr>
          <w:rFonts w:eastAsia="Century Gothic"/>
          <w:bCs/>
        </w:rPr>
      </w:pPr>
    </w:p>
    <w:p w14:paraId="43096317" w14:textId="5214695F" w:rsidR="00B1158D" w:rsidRPr="00594365" w:rsidRDefault="00B1158D" w:rsidP="0050235B">
      <w:pPr>
        <w:spacing w:after="200" w:line="276" w:lineRule="auto"/>
        <w:jc w:val="center"/>
        <w:rPr>
          <w:rFonts w:ascii="Arial" w:eastAsia="Century Gothic" w:hAnsi="Arial" w:cs="Arial"/>
          <w:bCs/>
        </w:rPr>
      </w:pPr>
      <w:r w:rsidRPr="00594365">
        <w:rPr>
          <w:rFonts w:ascii="Arial" w:eastAsia="Century Gothic" w:hAnsi="Arial" w:cs="Arial"/>
          <w:bCs/>
        </w:rPr>
        <w:t>S</w:t>
      </w:r>
      <w:r w:rsidR="0059251C" w:rsidRPr="00594365">
        <w:rPr>
          <w:rFonts w:ascii="Arial" w:eastAsia="Century Gothic" w:hAnsi="Arial" w:cs="Arial"/>
          <w:bCs/>
        </w:rPr>
        <w:t>eats are limited</w:t>
      </w:r>
      <w:r w:rsidRPr="00594365">
        <w:rPr>
          <w:rFonts w:ascii="Arial" w:eastAsia="Century Gothic" w:hAnsi="Arial" w:cs="Arial"/>
          <w:bCs/>
        </w:rPr>
        <w:t xml:space="preserve"> and interested contract</w:t>
      </w:r>
      <w:r w:rsidR="0004331B" w:rsidRPr="00594365">
        <w:rPr>
          <w:rFonts w:ascii="Arial" w:eastAsia="Century Gothic" w:hAnsi="Arial" w:cs="Arial"/>
          <w:bCs/>
        </w:rPr>
        <w:t xml:space="preserve">ors must RSVP by </w:t>
      </w:r>
      <w:r w:rsidR="001D3728" w:rsidRPr="00594365">
        <w:rPr>
          <w:rFonts w:ascii="Arial" w:eastAsia="Century Gothic" w:hAnsi="Arial" w:cs="Arial"/>
          <w:bCs/>
        </w:rPr>
        <w:t xml:space="preserve">No Later than </w:t>
      </w:r>
      <w:r w:rsidR="001D3728" w:rsidRPr="00594365">
        <w:rPr>
          <w:rFonts w:ascii="Arial" w:eastAsia="Century Gothic" w:hAnsi="Arial" w:cs="Arial"/>
          <w:b/>
        </w:rPr>
        <w:t>Thursday</w:t>
      </w:r>
      <w:r w:rsidR="0001135C" w:rsidRPr="00594365">
        <w:rPr>
          <w:rFonts w:ascii="Arial" w:eastAsia="Century Gothic" w:hAnsi="Arial" w:cs="Arial"/>
          <w:b/>
        </w:rPr>
        <w:t xml:space="preserve">, </w:t>
      </w:r>
      <w:r w:rsidR="0087730D">
        <w:rPr>
          <w:rFonts w:ascii="Arial" w:eastAsia="Century Gothic" w:hAnsi="Arial" w:cs="Arial"/>
          <w:b/>
        </w:rPr>
        <w:t>4</w:t>
      </w:r>
      <w:r w:rsidR="0004331B" w:rsidRPr="00594365">
        <w:rPr>
          <w:rFonts w:ascii="Arial" w:eastAsia="Century Gothic" w:hAnsi="Arial" w:cs="Arial"/>
          <w:b/>
        </w:rPr>
        <w:t xml:space="preserve"> </w:t>
      </w:r>
      <w:r w:rsidR="0087730D">
        <w:rPr>
          <w:rFonts w:ascii="Arial" w:eastAsia="Century Gothic" w:hAnsi="Arial" w:cs="Arial"/>
          <w:b/>
        </w:rPr>
        <w:t>December</w:t>
      </w:r>
      <w:r w:rsidRPr="00594365">
        <w:rPr>
          <w:rFonts w:ascii="Arial" w:eastAsia="Century Gothic" w:hAnsi="Arial" w:cs="Arial"/>
          <w:b/>
        </w:rPr>
        <w:t xml:space="preserve"> 202</w:t>
      </w:r>
      <w:r w:rsidR="0087730D">
        <w:rPr>
          <w:rFonts w:ascii="Arial" w:eastAsia="Century Gothic" w:hAnsi="Arial" w:cs="Arial"/>
          <w:b/>
        </w:rPr>
        <w:t>5</w:t>
      </w:r>
      <w:r w:rsidRPr="00594365">
        <w:rPr>
          <w:rFonts w:ascii="Arial" w:eastAsia="Century Gothic" w:hAnsi="Arial" w:cs="Arial"/>
          <w:bCs/>
        </w:rPr>
        <w:t xml:space="preserve">. Only </w:t>
      </w:r>
      <w:r w:rsidR="00854BD7" w:rsidRPr="00594365">
        <w:rPr>
          <w:rFonts w:ascii="Arial" w:eastAsia="Century Gothic" w:hAnsi="Arial" w:cs="Arial"/>
          <w:bCs/>
        </w:rPr>
        <w:t>one person per business</w:t>
      </w:r>
      <w:r w:rsidR="005F73CC" w:rsidRPr="00594365">
        <w:rPr>
          <w:rFonts w:ascii="Arial" w:eastAsia="Century Gothic" w:hAnsi="Arial" w:cs="Arial"/>
          <w:bCs/>
        </w:rPr>
        <w:t xml:space="preserve"> will be</w:t>
      </w:r>
      <w:r w:rsidR="00854BD7" w:rsidRPr="00594365">
        <w:rPr>
          <w:rFonts w:ascii="Arial" w:eastAsia="Century Gothic" w:hAnsi="Arial" w:cs="Arial"/>
          <w:bCs/>
        </w:rPr>
        <w:t xml:space="preserve"> </w:t>
      </w:r>
      <w:r w:rsidRPr="00594365">
        <w:rPr>
          <w:rFonts w:ascii="Arial" w:eastAsia="Century Gothic" w:hAnsi="Arial" w:cs="Arial"/>
          <w:bCs/>
        </w:rPr>
        <w:t>allowed.</w:t>
      </w:r>
    </w:p>
    <w:p w14:paraId="5A2B3B07" w14:textId="19A6EF47" w:rsidR="00854BD7" w:rsidRDefault="00475EBD" w:rsidP="0050235B">
      <w:pPr>
        <w:spacing w:after="200" w:line="276" w:lineRule="auto"/>
        <w:jc w:val="center"/>
        <w:rPr>
          <w:rFonts w:ascii="Arial" w:eastAsia="Century Gothic" w:hAnsi="Arial" w:cs="Arial"/>
          <w:b/>
          <w:u w:val="single"/>
        </w:rPr>
      </w:pPr>
      <w:r>
        <w:rPr>
          <w:rFonts w:ascii="Arial" w:eastAsia="Century Gothic" w:hAnsi="Arial" w:cs="Arial"/>
          <w:b/>
          <w:u w:val="single"/>
        </w:rPr>
        <w:t xml:space="preserve">TRAINING COURSE WILL </w:t>
      </w:r>
      <w:r w:rsidR="005156E0">
        <w:rPr>
          <w:rFonts w:ascii="Arial" w:eastAsia="Century Gothic" w:hAnsi="Arial" w:cs="Arial"/>
          <w:b/>
          <w:u w:val="single"/>
        </w:rPr>
        <w:t>DEAL WITH THE FOLLOWING:</w:t>
      </w:r>
    </w:p>
    <w:p w14:paraId="526AB480" w14:textId="53DB0818" w:rsidR="009B4644" w:rsidRPr="00FD0943" w:rsidRDefault="00955B3B" w:rsidP="00B1005C">
      <w:pPr>
        <w:pStyle w:val="ListParagraph"/>
        <w:numPr>
          <w:ilvl w:val="0"/>
          <w:numId w:val="9"/>
        </w:numPr>
        <w:spacing w:after="200" w:line="360" w:lineRule="auto"/>
        <w:jc w:val="center"/>
        <w:rPr>
          <w:rFonts w:ascii="Arial" w:eastAsia="Century Gothic" w:hAnsi="Arial" w:cs="Arial"/>
          <w:b/>
          <w:color w:val="00B050"/>
        </w:rPr>
      </w:pPr>
      <w:r w:rsidRPr="00FD0943">
        <w:rPr>
          <w:rFonts w:ascii="Arial" w:eastAsia="Century Gothic" w:hAnsi="Arial" w:cs="Arial"/>
          <w:b/>
          <w:color w:val="00B050"/>
        </w:rPr>
        <w:t>LEGISLATION AND REGULATIONS      2. SOILS &amp; FOUNDATIONS      3. SUPERSTRUCTURE &amp; ROOF CONSTRUCTION</w:t>
      </w:r>
    </w:p>
    <w:p w14:paraId="2019C70C" w14:textId="65396DFF" w:rsidR="005156E0" w:rsidRPr="00FD0943" w:rsidRDefault="00955B3B" w:rsidP="00B1005C">
      <w:pPr>
        <w:pStyle w:val="ListParagraph"/>
        <w:spacing w:after="200" w:line="360" w:lineRule="auto"/>
        <w:jc w:val="center"/>
        <w:rPr>
          <w:rFonts w:ascii="Arial" w:eastAsia="Century Gothic" w:hAnsi="Arial" w:cs="Arial"/>
          <w:b/>
          <w:color w:val="00B050"/>
        </w:rPr>
      </w:pPr>
      <w:r w:rsidRPr="00FD0943">
        <w:rPr>
          <w:rFonts w:ascii="Arial" w:eastAsia="Century Gothic" w:hAnsi="Arial" w:cs="Arial"/>
          <w:b/>
          <w:color w:val="00B050"/>
        </w:rPr>
        <w:t>4. HEALTH &amp; SAFETY         5. CIDB &amp; SARS</w:t>
      </w:r>
    </w:p>
    <w:p w14:paraId="2F117303" w14:textId="77777777" w:rsidR="003B20C7" w:rsidRPr="0050235B" w:rsidRDefault="003B20C7" w:rsidP="0050235B">
      <w:pPr>
        <w:spacing w:after="200" w:line="276" w:lineRule="auto"/>
        <w:jc w:val="center"/>
        <w:rPr>
          <w:rFonts w:ascii="Arial" w:eastAsia="Century Gothic" w:hAnsi="Arial" w:cs="Arial"/>
          <w:b/>
          <w:sz w:val="32"/>
          <w:szCs w:val="32"/>
          <w:u w:val="single"/>
        </w:rPr>
      </w:pPr>
    </w:p>
    <w:p w14:paraId="478454EF" w14:textId="6E06FE99" w:rsidR="00B1158D" w:rsidRPr="0050235B" w:rsidRDefault="001D3728" w:rsidP="0050235B">
      <w:pPr>
        <w:spacing w:after="200" w:line="276" w:lineRule="auto"/>
        <w:jc w:val="center"/>
        <w:rPr>
          <w:rFonts w:ascii="Arial" w:eastAsia="Century Gothic" w:hAnsi="Arial" w:cs="Arial"/>
          <w:bCs/>
          <w:sz w:val="32"/>
          <w:szCs w:val="32"/>
        </w:rPr>
      </w:pPr>
      <w:r w:rsidRPr="0050235B">
        <w:rPr>
          <w:rFonts w:ascii="Arial" w:eastAsia="Century Gothic" w:hAnsi="Arial" w:cs="Arial"/>
          <w:bCs/>
          <w:sz w:val="32"/>
          <w:szCs w:val="32"/>
        </w:rPr>
        <w:t xml:space="preserve">For more information or to </w:t>
      </w:r>
      <w:r w:rsidR="00B1158D" w:rsidRPr="0050235B">
        <w:rPr>
          <w:rFonts w:ascii="Arial" w:eastAsia="Century Gothic" w:hAnsi="Arial" w:cs="Arial"/>
          <w:bCs/>
          <w:sz w:val="32"/>
          <w:szCs w:val="32"/>
        </w:rPr>
        <w:t xml:space="preserve">RVSP with </w:t>
      </w:r>
      <w:r w:rsidRPr="0050235B">
        <w:rPr>
          <w:rFonts w:ascii="Arial" w:eastAsia="Century Gothic" w:hAnsi="Arial" w:cs="Arial"/>
          <w:bCs/>
          <w:sz w:val="32"/>
          <w:szCs w:val="32"/>
        </w:rPr>
        <w:t>Stalin Govender</w:t>
      </w:r>
      <w:r w:rsidR="00B1158D" w:rsidRPr="0050235B">
        <w:rPr>
          <w:rFonts w:ascii="Arial" w:eastAsia="Century Gothic" w:hAnsi="Arial" w:cs="Arial"/>
          <w:bCs/>
          <w:sz w:val="32"/>
          <w:szCs w:val="32"/>
        </w:rPr>
        <w:t xml:space="preserve"> </w:t>
      </w:r>
      <w:r w:rsidR="00F95788" w:rsidRPr="0050235B">
        <w:rPr>
          <w:rFonts w:ascii="Arial" w:eastAsia="Century Gothic" w:hAnsi="Arial" w:cs="Arial"/>
          <w:bCs/>
          <w:sz w:val="32"/>
          <w:szCs w:val="32"/>
        </w:rPr>
        <w:t xml:space="preserve">at </w:t>
      </w:r>
      <w:hyperlink r:id="rId7" w:history="1">
        <w:r w:rsidR="007A5306" w:rsidRPr="00243D8F">
          <w:rPr>
            <w:rStyle w:val="Hyperlink"/>
            <w:rFonts w:ascii="Arial" w:eastAsia="Century Gothic" w:hAnsi="Arial" w:cs="Arial"/>
            <w:bCs/>
            <w:sz w:val="32"/>
            <w:szCs w:val="32"/>
          </w:rPr>
          <w:t>StalinGo@twk.gov.za</w:t>
        </w:r>
      </w:hyperlink>
      <w:r w:rsidR="00F95788" w:rsidRPr="0050235B">
        <w:rPr>
          <w:rFonts w:ascii="Arial" w:eastAsia="Century Gothic" w:hAnsi="Arial" w:cs="Arial"/>
          <w:bCs/>
          <w:sz w:val="32"/>
          <w:szCs w:val="32"/>
        </w:rPr>
        <w:t xml:space="preserve"> (028 214 3341)</w:t>
      </w:r>
      <w:r w:rsidR="00B1158D" w:rsidRPr="0050235B">
        <w:rPr>
          <w:rFonts w:ascii="Arial" w:eastAsia="Century Gothic" w:hAnsi="Arial" w:cs="Arial"/>
          <w:bCs/>
          <w:sz w:val="32"/>
          <w:szCs w:val="32"/>
        </w:rPr>
        <w:t xml:space="preserve"> or visit </w:t>
      </w:r>
      <w:r w:rsidR="00F95788" w:rsidRPr="0050235B">
        <w:rPr>
          <w:rFonts w:ascii="Arial" w:eastAsia="Century Gothic" w:hAnsi="Arial" w:cs="Arial"/>
          <w:bCs/>
          <w:sz w:val="32"/>
          <w:szCs w:val="32"/>
        </w:rPr>
        <w:t>Theewaterskloof Municipality, 6 Plein Street, Caledon.</w:t>
      </w:r>
    </w:p>
    <w:p w14:paraId="3ABB230D" w14:textId="57579D62" w:rsidR="00854BD7" w:rsidRPr="003B20C7" w:rsidRDefault="00854BD7" w:rsidP="00B1005C">
      <w:pPr>
        <w:spacing w:after="200" w:line="276" w:lineRule="auto"/>
        <w:jc w:val="center"/>
        <w:rPr>
          <w:rFonts w:ascii="Arial" w:eastAsia="Century Gothic" w:hAnsi="Arial" w:cs="Arial"/>
          <w:b/>
          <w:sz w:val="32"/>
          <w:szCs w:val="32"/>
          <w:u w:val="single"/>
        </w:rPr>
      </w:pPr>
      <w:r w:rsidRPr="003B20C7">
        <w:rPr>
          <w:rFonts w:ascii="Arial" w:eastAsia="Century Gothic" w:hAnsi="Arial" w:cs="Arial"/>
          <w:b/>
          <w:sz w:val="32"/>
          <w:szCs w:val="32"/>
          <w:u w:val="single"/>
        </w:rPr>
        <w:t>Please note: T</w:t>
      </w:r>
      <w:r w:rsidR="0050235B" w:rsidRPr="003B20C7">
        <w:rPr>
          <w:rFonts w:ascii="Arial" w:eastAsia="Century Gothic" w:hAnsi="Arial" w:cs="Arial"/>
          <w:b/>
          <w:sz w:val="32"/>
          <w:szCs w:val="32"/>
          <w:u w:val="single"/>
        </w:rPr>
        <w:t>his is only for contractors that resides in the Theewaterskloof Municipal Area</w:t>
      </w:r>
    </w:p>
    <w:p w14:paraId="3E8C94E4" w14:textId="77777777" w:rsidR="0091652A" w:rsidRDefault="0091652A" w:rsidP="00D021CD">
      <w:pPr>
        <w:jc w:val="both"/>
      </w:pPr>
    </w:p>
    <w:sectPr w:rsidR="0091652A" w:rsidSect="00027320">
      <w:headerReference w:type="default" r:id="rId8"/>
      <w:pgSz w:w="15840" w:h="12240" w:orient="landscape"/>
      <w:pgMar w:top="720" w:right="720" w:bottom="720" w:left="720" w:header="708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B3B77" w14:textId="77777777" w:rsidR="00D36679" w:rsidRDefault="00D36679" w:rsidP="00D021CD">
      <w:r>
        <w:separator/>
      </w:r>
    </w:p>
  </w:endnote>
  <w:endnote w:type="continuationSeparator" w:id="0">
    <w:p w14:paraId="5C3E26BC" w14:textId="77777777" w:rsidR="00D36679" w:rsidRDefault="00D36679" w:rsidP="00D02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BD1EF" w14:textId="77777777" w:rsidR="00D36679" w:rsidRDefault="00D36679" w:rsidP="00D021CD">
      <w:r>
        <w:separator/>
      </w:r>
    </w:p>
  </w:footnote>
  <w:footnote w:type="continuationSeparator" w:id="0">
    <w:p w14:paraId="7ECC4569" w14:textId="77777777" w:rsidR="00D36679" w:rsidRDefault="00D36679" w:rsidP="00D021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10445" w14:textId="3CF54CDB" w:rsidR="00D021CD" w:rsidRDefault="008300A2" w:rsidP="00D021C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5F83D78" wp14:editId="73E3B763">
          <wp:simplePos x="0" y="0"/>
          <wp:positionH relativeFrom="margin">
            <wp:posOffset>289560</wp:posOffset>
          </wp:positionH>
          <wp:positionV relativeFrom="paragraph">
            <wp:posOffset>-411480</wp:posOffset>
          </wp:positionV>
          <wp:extent cx="2872740" cy="1257300"/>
          <wp:effectExtent l="0" t="0" r="3810" b="0"/>
          <wp:wrapTight wrapText="bothSides">
            <wp:wrapPolygon edited="0">
              <wp:start x="0" y="0"/>
              <wp:lineTo x="0" y="21273"/>
              <wp:lineTo x="21485" y="21273"/>
              <wp:lineTo x="21485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87274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B20C7">
      <w:rPr>
        <w:noProof/>
      </w:rPr>
      <w:drawing>
        <wp:anchor distT="0" distB="0" distL="114300" distR="114300" simplePos="0" relativeHeight="251660288" behindDoc="1" locked="0" layoutInCell="1" allowOverlap="1" wp14:anchorId="408F3D9E" wp14:editId="29923305">
          <wp:simplePos x="0" y="0"/>
          <wp:positionH relativeFrom="column">
            <wp:posOffset>6393180</wp:posOffset>
          </wp:positionH>
          <wp:positionV relativeFrom="paragraph">
            <wp:posOffset>-182880</wp:posOffset>
          </wp:positionV>
          <wp:extent cx="2552700" cy="847725"/>
          <wp:effectExtent l="0" t="0" r="0" b="9525"/>
          <wp:wrapTight wrapText="bothSides">
            <wp:wrapPolygon edited="0">
              <wp:start x="0" y="0"/>
              <wp:lineTo x="0" y="21357"/>
              <wp:lineTo x="21439" y="21357"/>
              <wp:lineTo x="21439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505" r="18531"/>
                  <a:stretch/>
                </pic:blipFill>
                <pic:spPr bwMode="auto">
                  <a:xfrm>
                    <a:off x="0" y="0"/>
                    <a:ext cx="2552700" cy="8477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B20C7">
      <w:rPr>
        <w:noProof/>
      </w:rPr>
      <w:drawing>
        <wp:anchor distT="0" distB="0" distL="114300" distR="114300" simplePos="0" relativeHeight="251661312" behindDoc="1" locked="0" layoutInCell="1" allowOverlap="1" wp14:anchorId="4033B6B3" wp14:editId="75EA5648">
          <wp:simplePos x="0" y="0"/>
          <wp:positionH relativeFrom="column">
            <wp:posOffset>3329940</wp:posOffset>
          </wp:positionH>
          <wp:positionV relativeFrom="paragraph">
            <wp:posOffset>-320040</wp:posOffset>
          </wp:positionV>
          <wp:extent cx="2811780" cy="1112520"/>
          <wp:effectExtent l="0" t="0" r="762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11780" cy="1112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21CD">
      <w:rPr>
        <w:noProof/>
      </w:rPr>
      <w:t xml:space="preserve">     </w:t>
    </w:r>
    <w:r w:rsidR="00D021CD">
      <w:tab/>
    </w:r>
    <w:r w:rsidR="00D021C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8FB0E3A8">
      <w:start w:val="1"/>
      <w:numFmt w:val="bullet"/>
      <w:lvlText w:val=""/>
      <w:lvlJc w:val="left"/>
      <w:pPr>
        <w:ind w:left="720" w:hanging="360"/>
      </w:pPr>
      <w:rPr>
        <w:rFonts w:ascii="Symbol" w:hAnsi="Symbol"/>
        <w:b w:val="0"/>
        <w:bCs w:val="0"/>
      </w:rPr>
    </w:lvl>
    <w:lvl w:ilvl="1" w:tplc="30BABC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174FE4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5C8CF1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96C8B6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A1459C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5760FA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FEE81E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FA2850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49F24C70"/>
    <w:lvl w:ilvl="0" w:tplc="3CE0D3FC">
      <w:start w:val="1"/>
      <w:numFmt w:val="bullet"/>
      <w:lvlText w:val=""/>
      <w:lvlJc w:val="left"/>
      <w:pPr>
        <w:ind w:left="720" w:hanging="360"/>
      </w:pPr>
      <w:rPr>
        <w:rFonts w:ascii="Symbol" w:hAnsi="Symbol"/>
        <w:b w:val="0"/>
        <w:bCs w:val="0"/>
      </w:rPr>
    </w:lvl>
    <w:lvl w:ilvl="1" w:tplc="0A968B8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CB000F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B9E0E0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300629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5AE18B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8F40F6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59EC3A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8D897A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EAAED7FA">
      <w:start w:val="1"/>
      <w:numFmt w:val="bullet"/>
      <w:lvlText w:val=""/>
      <w:lvlJc w:val="left"/>
      <w:pPr>
        <w:ind w:left="720" w:hanging="360"/>
      </w:pPr>
      <w:rPr>
        <w:rFonts w:ascii="Symbol" w:hAnsi="Symbol"/>
        <w:b w:val="0"/>
        <w:bCs w:val="0"/>
      </w:rPr>
    </w:lvl>
    <w:lvl w:ilvl="1" w:tplc="448AD2D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3A6446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4C6426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85E385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7E0AD2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1AECAA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72A38F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220A86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9E467100">
      <w:start w:val="1"/>
      <w:numFmt w:val="bullet"/>
      <w:lvlText w:val=""/>
      <w:lvlJc w:val="left"/>
      <w:pPr>
        <w:ind w:left="720" w:hanging="360"/>
      </w:pPr>
      <w:rPr>
        <w:rFonts w:ascii="Symbol" w:hAnsi="Symbol"/>
        <w:b w:val="0"/>
        <w:bCs w:val="0"/>
      </w:rPr>
    </w:lvl>
    <w:lvl w:ilvl="1" w:tplc="7944975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078D9E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59E92C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046BCB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FFE1AA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B600F4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3FC469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B4ACAB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5750AAB"/>
    <w:multiLevelType w:val="hybridMultilevel"/>
    <w:tmpl w:val="E198340C"/>
    <w:lvl w:ilvl="0" w:tplc="E074774A">
      <w:numFmt w:val="bullet"/>
      <w:lvlText w:val="-"/>
      <w:lvlJc w:val="left"/>
      <w:pPr>
        <w:ind w:left="450" w:hanging="360"/>
      </w:pPr>
      <w:rPr>
        <w:rFonts w:ascii="Times New Roman" w:eastAsia="Century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5" w15:restartNumberingAfterBreak="0">
    <w:nsid w:val="1816291F"/>
    <w:multiLevelType w:val="hybridMultilevel"/>
    <w:tmpl w:val="811A464C"/>
    <w:lvl w:ilvl="0" w:tplc="8E24A592">
      <w:numFmt w:val="bullet"/>
      <w:lvlText w:val="-"/>
      <w:lvlJc w:val="left"/>
      <w:pPr>
        <w:ind w:left="720" w:hanging="360"/>
      </w:pPr>
      <w:rPr>
        <w:rFonts w:ascii="Times New Roman" w:eastAsia="Century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D124B3"/>
    <w:multiLevelType w:val="hybridMultilevel"/>
    <w:tmpl w:val="39222E84"/>
    <w:lvl w:ilvl="0" w:tplc="3CE0D3FC">
      <w:start w:val="1"/>
      <w:numFmt w:val="bullet"/>
      <w:lvlText w:val=""/>
      <w:lvlJc w:val="left"/>
      <w:pPr>
        <w:ind w:left="630" w:hanging="360"/>
      </w:pPr>
      <w:rPr>
        <w:rFonts w:ascii="Symbol" w:hAnsi="Symbol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7" w15:restartNumberingAfterBreak="0">
    <w:nsid w:val="55B2495F"/>
    <w:multiLevelType w:val="hybridMultilevel"/>
    <w:tmpl w:val="81AC08A4"/>
    <w:lvl w:ilvl="0" w:tplc="C2222A84">
      <w:numFmt w:val="bullet"/>
      <w:lvlText w:val="-"/>
      <w:lvlJc w:val="left"/>
      <w:pPr>
        <w:ind w:left="720" w:hanging="360"/>
      </w:pPr>
      <w:rPr>
        <w:rFonts w:ascii="Times New Roman" w:eastAsia="Century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BA2553"/>
    <w:multiLevelType w:val="hybridMultilevel"/>
    <w:tmpl w:val="C974DF0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5761434">
    <w:abstractNumId w:val="0"/>
  </w:num>
  <w:num w:numId="2" w16cid:durableId="936518072">
    <w:abstractNumId w:val="1"/>
  </w:num>
  <w:num w:numId="3" w16cid:durableId="1561477969">
    <w:abstractNumId w:val="2"/>
  </w:num>
  <w:num w:numId="4" w16cid:durableId="480007182">
    <w:abstractNumId w:val="3"/>
  </w:num>
  <w:num w:numId="5" w16cid:durableId="1858617388">
    <w:abstractNumId w:val="6"/>
  </w:num>
  <w:num w:numId="6" w16cid:durableId="546383102">
    <w:abstractNumId w:val="5"/>
  </w:num>
  <w:num w:numId="7" w16cid:durableId="563612182">
    <w:abstractNumId w:val="7"/>
  </w:num>
  <w:num w:numId="8" w16cid:durableId="2094887309">
    <w:abstractNumId w:val="4"/>
  </w:num>
  <w:num w:numId="9" w16cid:durableId="7947605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6BF"/>
    <w:rsid w:val="0001135C"/>
    <w:rsid w:val="00027320"/>
    <w:rsid w:val="0004331B"/>
    <w:rsid w:val="00073BAD"/>
    <w:rsid w:val="00094F46"/>
    <w:rsid w:val="001032A9"/>
    <w:rsid w:val="00145608"/>
    <w:rsid w:val="00153E6C"/>
    <w:rsid w:val="0015788C"/>
    <w:rsid w:val="001741F9"/>
    <w:rsid w:val="0018731F"/>
    <w:rsid w:val="001D3728"/>
    <w:rsid w:val="00230821"/>
    <w:rsid w:val="002331AA"/>
    <w:rsid w:val="00255D33"/>
    <w:rsid w:val="00273A8F"/>
    <w:rsid w:val="00297BE7"/>
    <w:rsid w:val="002D1EDA"/>
    <w:rsid w:val="002D51A8"/>
    <w:rsid w:val="00311844"/>
    <w:rsid w:val="003401C0"/>
    <w:rsid w:val="003A795B"/>
    <w:rsid w:val="003B20C7"/>
    <w:rsid w:val="003C38D1"/>
    <w:rsid w:val="00411690"/>
    <w:rsid w:val="004217B0"/>
    <w:rsid w:val="004252CF"/>
    <w:rsid w:val="00475EBD"/>
    <w:rsid w:val="004B7C53"/>
    <w:rsid w:val="004E16BF"/>
    <w:rsid w:val="004F52CA"/>
    <w:rsid w:val="0050235B"/>
    <w:rsid w:val="00515282"/>
    <w:rsid w:val="005156E0"/>
    <w:rsid w:val="0059251C"/>
    <w:rsid w:val="00594365"/>
    <w:rsid w:val="005A1C45"/>
    <w:rsid w:val="005E439E"/>
    <w:rsid w:val="005F35CD"/>
    <w:rsid w:val="005F73CC"/>
    <w:rsid w:val="006247F9"/>
    <w:rsid w:val="0069795F"/>
    <w:rsid w:val="006B488F"/>
    <w:rsid w:val="006E333A"/>
    <w:rsid w:val="00711D65"/>
    <w:rsid w:val="00792873"/>
    <w:rsid w:val="007A5306"/>
    <w:rsid w:val="007C4469"/>
    <w:rsid w:val="007D133B"/>
    <w:rsid w:val="008241C3"/>
    <w:rsid w:val="008300A2"/>
    <w:rsid w:val="00854BD7"/>
    <w:rsid w:val="0087730D"/>
    <w:rsid w:val="008C1840"/>
    <w:rsid w:val="008C23B4"/>
    <w:rsid w:val="008C2CC6"/>
    <w:rsid w:val="0091482F"/>
    <w:rsid w:val="0091560C"/>
    <w:rsid w:val="0091652A"/>
    <w:rsid w:val="009235B4"/>
    <w:rsid w:val="00955B3B"/>
    <w:rsid w:val="00974D0E"/>
    <w:rsid w:val="0098588C"/>
    <w:rsid w:val="009B4644"/>
    <w:rsid w:val="009D47DD"/>
    <w:rsid w:val="00A32D7E"/>
    <w:rsid w:val="00A65781"/>
    <w:rsid w:val="00A66A34"/>
    <w:rsid w:val="00A86DDE"/>
    <w:rsid w:val="00A92A1B"/>
    <w:rsid w:val="00AA69FA"/>
    <w:rsid w:val="00AD0E36"/>
    <w:rsid w:val="00AF091B"/>
    <w:rsid w:val="00B1005C"/>
    <w:rsid w:val="00B1158D"/>
    <w:rsid w:val="00B3320A"/>
    <w:rsid w:val="00B3364C"/>
    <w:rsid w:val="00B35BCF"/>
    <w:rsid w:val="00B92D03"/>
    <w:rsid w:val="00BC44CD"/>
    <w:rsid w:val="00C94BC6"/>
    <w:rsid w:val="00CE3CC1"/>
    <w:rsid w:val="00D021CD"/>
    <w:rsid w:val="00D154BE"/>
    <w:rsid w:val="00D36679"/>
    <w:rsid w:val="00D7441B"/>
    <w:rsid w:val="00D86720"/>
    <w:rsid w:val="00D95C14"/>
    <w:rsid w:val="00DB5C9A"/>
    <w:rsid w:val="00DC4140"/>
    <w:rsid w:val="00DF79AF"/>
    <w:rsid w:val="00E67D69"/>
    <w:rsid w:val="00E913E6"/>
    <w:rsid w:val="00EE49F9"/>
    <w:rsid w:val="00F104B9"/>
    <w:rsid w:val="00F831CB"/>
    <w:rsid w:val="00F845C5"/>
    <w:rsid w:val="00F95788"/>
    <w:rsid w:val="00FA68D5"/>
    <w:rsid w:val="00FD0943"/>
    <w:rsid w:val="00FD45B2"/>
    <w:rsid w:val="00FE0E26"/>
    <w:rsid w:val="00FE6BEF"/>
    <w:rsid w:val="00FF2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7D60CC3"/>
  <w15:docId w15:val="{69D2F687-D2DE-4E6B-8A34-61FAFEE6D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31C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021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21C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021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21CD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A69F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3E6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E6C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F957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talinGo@twk.gov.z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737</Characters>
  <Application>Microsoft Office Word</Application>
  <DocSecurity>0</DocSecurity>
  <Lines>16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Quinton Coetzee - WCEN</dc:creator>
  <cp:lastModifiedBy>Stalin Govender</cp:lastModifiedBy>
  <cp:revision>3</cp:revision>
  <cp:lastPrinted>2025-11-20T07:01:00Z</cp:lastPrinted>
  <dcterms:created xsi:type="dcterms:W3CDTF">2025-11-20T07:01:00Z</dcterms:created>
  <dcterms:modified xsi:type="dcterms:W3CDTF">2025-11-20T07:01:00Z</dcterms:modified>
</cp:coreProperties>
</file>